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EE7137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EE7137">
              <w:rPr>
                <w:sz w:val="24"/>
                <w:szCs w:val="24"/>
              </w:rPr>
              <w:t>30</w:t>
            </w:r>
            <w:r w:rsidR="00596F63">
              <w:rPr>
                <w:sz w:val="24"/>
                <w:szCs w:val="24"/>
              </w:rPr>
              <w:t xml:space="preserve"> декабря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 xml:space="preserve"> 201</w:t>
            </w:r>
            <w:r w:rsidR="00EE7137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B3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595DF3">
              <w:rPr>
                <w:sz w:val="24"/>
                <w:szCs w:val="24"/>
              </w:rPr>
              <w:t xml:space="preserve">    </w:t>
            </w:r>
            <w:r w:rsidR="00B35131">
              <w:rPr>
                <w:sz w:val="24"/>
                <w:szCs w:val="24"/>
              </w:rPr>
              <w:t xml:space="preserve"> </w:t>
            </w:r>
            <w:r w:rsidR="00485953" w:rsidRPr="00987A3D">
              <w:rPr>
                <w:sz w:val="24"/>
                <w:szCs w:val="24"/>
              </w:rPr>
              <w:t>№</w:t>
            </w:r>
            <w:r w:rsidR="00EE7137">
              <w:rPr>
                <w:sz w:val="24"/>
                <w:szCs w:val="24"/>
              </w:rPr>
              <w:t>57</w:t>
            </w:r>
            <w:r w:rsidR="00B35131">
              <w:rPr>
                <w:sz w:val="24"/>
                <w:szCs w:val="24"/>
              </w:rPr>
              <w:t>9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F63" w:rsidRPr="00B35131" w:rsidRDefault="00596F63" w:rsidP="00596F63">
      <w:r w:rsidRPr="00B35131">
        <w:t>О должностных лицах, уполномоченных</w:t>
      </w:r>
    </w:p>
    <w:p w:rsidR="00596F63" w:rsidRPr="00B35131" w:rsidRDefault="00596F63" w:rsidP="00596F63">
      <w:r w:rsidRPr="00B35131">
        <w:t xml:space="preserve"> составлять протоколы об </w:t>
      </w:r>
      <w:proofErr w:type="gramStart"/>
      <w:r w:rsidRPr="00B35131">
        <w:t>административных</w:t>
      </w:r>
      <w:proofErr w:type="gramEnd"/>
    </w:p>
    <w:p w:rsidR="00107789" w:rsidRPr="00B35131" w:rsidRDefault="00596F63" w:rsidP="00596F63">
      <w:r w:rsidRPr="00B35131">
        <w:t xml:space="preserve"> </w:t>
      </w:r>
      <w:proofErr w:type="gramStart"/>
      <w:r w:rsidRPr="00B35131">
        <w:t>правонарушениях</w:t>
      </w:r>
      <w:proofErr w:type="gramEnd"/>
      <w:r w:rsidRPr="00B35131">
        <w:t xml:space="preserve"> </w:t>
      </w:r>
    </w:p>
    <w:p w:rsidR="00517629" w:rsidRPr="00B35131" w:rsidRDefault="00517629"/>
    <w:p w:rsidR="00107789" w:rsidRPr="00B35131" w:rsidRDefault="00107789" w:rsidP="00B01025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5131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A12">
        <w:rPr>
          <w:rFonts w:ascii="Times New Roman" w:hAnsi="Times New Roman" w:cs="Times New Roman"/>
          <w:b w:val="0"/>
          <w:sz w:val="24"/>
          <w:szCs w:val="24"/>
        </w:rPr>
        <w:t xml:space="preserve"> статьями 9,10,11 </w:t>
      </w:r>
      <w:hyperlink r:id="rId6" w:history="1"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B93A1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 </w:t>
        </w:r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Иркутск</w:t>
        </w:r>
        <w:r w:rsidR="00B93A1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ой области от 9 декабря 2009г. №</w:t>
        </w:r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97/63-ОЗ</w:t>
        </w:r>
        <w:r w:rsidR="00B93A1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"Об административной ответственности за правонарушения, посягающие</w:t>
        </w:r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br/>
          <w:t>на порядок осуществления государственной власти и местного самоуправления</w:t>
        </w:r>
        <w:r w:rsidR="00B35131" w:rsidRPr="00B3513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br/>
          <w:t>в Иркутской области"</w:t>
        </w:r>
      </w:hyperlink>
      <w:hyperlink r:id="rId7" w:history="1"/>
      <w:r w:rsidR="00EE7137" w:rsidRPr="00B35131">
        <w:rPr>
          <w:rFonts w:ascii="Times New Roman" w:hAnsi="Times New Roman" w:cs="Times New Roman"/>
          <w:sz w:val="24"/>
          <w:szCs w:val="24"/>
        </w:rPr>
        <w:t xml:space="preserve">, </w:t>
      </w:r>
      <w:r w:rsidR="00EE7137" w:rsidRPr="00B3513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 xml:space="preserve">аконом Иркутской области </w:t>
      </w:r>
      <w:r w:rsidR="00EE7137" w:rsidRPr="00B35131">
        <w:rPr>
          <w:rFonts w:ascii="Times New Roman" w:hAnsi="Times New Roman" w:cs="Times New Roman"/>
          <w:b w:val="0"/>
          <w:bCs/>
          <w:sz w:val="24"/>
          <w:szCs w:val="24"/>
        </w:rPr>
        <w:t xml:space="preserve">от  </w:t>
      </w:r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>04 апреля 2014 года №37-ОЗ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 правонарушениях</w:t>
      </w:r>
      <w:proofErr w:type="gramEnd"/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>предусмотренных</w:t>
      </w:r>
      <w:proofErr w:type="gramEnd"/>
      <w:r w:rsidR="00EE7137" w:rsidRPr="00B35131">
        <w:rPr>
          <w:rFonts w:ascii="Times New Roman" w:hAnsi="Times New Roman" w:cs="Times New Roman"/>
          <w:b w:val="0"/>
          <w:sz w:val="24"/>
          <w:szCs w:val="24"/>
        </w:rPr>
        <w:t xml:space="preserve"> отдельными Законами Иркутской области об административной ответственности»</w:t>
      </w:r>
      <w:r w:rsidR="00EE7137" w:rsidRPr="00B3513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107789" w:rsidRPr="00B35131" w:rsidRDefault="00107789" w:rsidP="00107789">
      <w:pPr>
        <w:jc w:val="both"/>
      </w:pPr>
    </w:p>
    <w:p w:rsidR="00107789" w:rsidRPr="00B35131" w:rsidRDefault="00107789" w:rsidP="00107789">
      <w:pPr>
        <w:jc w:val="center"/>
        <w:rPr>
          <w:b/>
        </w:rPr>
      </w:pPr>
      <w:proofErr w:type="gramStart"/>
      <w:r w:rsidRPr="00B35131">
        <w:rPr>
          <w:b/>
        </w:rPr>
        <w:t>П</w:t>
      </w:r>
      <w:proofErr w:type="gramEnd"/>
      <w:r w:rsidRPr="00B35131">
        <w:rPr>
          <w:b/>
        </w:rPr>
        <w:t xml:space="preserve"> О С Т А Н О В Л </w:t>
      </w:r>
      <w:r w:rsidR="00550982" w:rsidRPr="00B35131">
        <w:rPr>
          <w:b/>
        </w:rPr>
        <w:t xml:space="preserve">Я </w:t>
      </w:r>
      <w:r w:rsidR="00883005" w:rsidRPr="00B35131">
        <w:rPr>
          <w:b/>
        </w:rPr>
        <w:t>Е Т</w:t>
      </w:r>
      <w:r w:rsidRPr="00B35131">
        <w:rPr>
          <w:b/>
        </w:rPr>
        <w:t>:</w:t>
      </w:r>
    </w:p>
    <w:p w:rsidR="00107789" w:rsidRPr="00B35131" w:rsidRDefault="00107789" w:rsidP="00107789"/>
    <w:p w:rsidR="00B01025" w:rsidRPr="00B35131" w:rsidRDefault="003F6ADA" w:rsidP="0005168F">
      <w:pPr>
        <w:jc w:val="both"/>
      </w:pPr>
      <w:r w:rsidRPr="00B35131">
        <w:t>1.</w:t>
      </w:r>
      <w:r w:rsidR="00B01025" w:rsidRPr="00B35131">
        <w:t>Определить перечень должностных лиц администрации Киренского  муниципального района, уполномоченных составлять протоколы об административных правонарушениях</w:t>
      </w:r>
      <w:r w:rsidR="00B35131" w:rsidRPr="00B35131">
        <w:t>, п</w:t>
      </w:r>
      <w:r w:rsidR="00B01025" w:rsidRPr="00B35131">
        <w:t>редусмотренных</w:t>
      </w:r>
      <w:r w:rsidR="00B35131" w:rsidRPr="00B35131">
        <w:t xml:space="preserve"> </w:t>
      </w:r>
      <w:hyperlink r:id="rId8" w:history="1">
        <w:r w:rsidR="00B35131" w:rsidRPr="00B35131">
          <w:rPr>
            <w:rStyle w:val="aa"/>
            <w:b w:val="0"/>
            <w:color w:val="000000" w:themeColor="text1"/>
          </w:rPr>
          <w:t>Законом Иркутск</w:t>
        </w:r>
        <w:r w:rsidR="00B93A12">
          <w:rPr>
            <w:rStyle w:val="aa"/>
            <w:b w:val="0"/>
            <w:color w:val="000000" w:themeColor="text1"/>
          </w:rPr>
          <w:t>ой области от 9 декабря 2009г. №</w:t>
        </w:r>
        <w:r w:rsidR="00B35131" w:rsidRPr="00B35131">
          <w:rPr>
            <w:rStyle w:val="aa"/>
            <w:b w:val="0"/>
            <w:color w:val="000000" w:themeColor="text1"/>
          </w:rPr>
          <w:t>97/63-ОЗ</w:t>
        </w:r>
        <w:r w:rsidR="00B35131" w:rsidRPr="00B35131">
          <w:rPr>
            <w:rStyle w:val="aa"/>
            <w:b w:val="0"/>
            <w:color w:val="000000" w:themeColor="text1"/>
          </w:rPr>
          <w:br/>
          <w:t>"Об административной ответственности за правонарушения, посягающие</w:t>
        </w:r>
        <w:r w:rsidR="00B35131" w:rsidRPr="00B35131">
          <w:rPr>
            <w:rStyle w:val="aa"/>
            <w:b w:val="0"/>
            <w:color w:val="000000" w:themeColor="text1"/>
          </w:rPr>
          <w:br/>
          <w:t>на порядок осуществления государственной власти и местного самоуправления</w:t>
        </w:r>
        <w:r w:rsidR="00B35131" w:rsidRPr="00B35131">
          <w:rPr>
            <w:rStyle w:val="aa"/>
            <w:b w:val="0"/>
            <w:color w:val="000000" w:themeColor="text1"/>
          </w:rPr>
          <w:br/>
          <w:t>в Иркутской области"</w:t>
        </w:r>
      </w:hyperlink>
      <w:r w:rsidR="00B01025" w:rsidRPr="00B35131">
        <w:t>:</w:t>
      </w:r>
    </w:p>
    <w:p w:rsidR="0036055C" w:rsidRPr="00B35131" w:rsidRDefault="00B35131" w:rsidP="00EE7137">
      <w:pPr>
        <w:jc w:val="both"/>
      </w:pPr>
      <w:r w:rsidRPr="00B35131">
        <w:t>1.1.</w:t>
      </w:r>
      <w:r w:rsidR="00B01025" w:rsidRPr="00B35131">
        <w:t xml:space="preserve"> </w:t>
      </w:r>
      <w:proofErr w:type="spellStart"/>
      <w:r w:rsidRPr="00B35131">
        <w:t>Кармадонова</w:t>
      </w:r>
      <w:proofErr w:type="spellEnd"/>
      <w:r w:rsidRPr="00B35131">
        <w:t xml:space="preserve"> А.С.</w:t>
      </w:r>
      <w:r w:rsidR="00EE7137" w:rsidRPr="00B35131">
        <w:t xml:space="preserve">- </w:t>
      </w:r>
      <w:r w:rsidRPr="00B35131">
        <w:t>главный специалист по социальным вопросам и связям с общественностью</w:t>
      </w:r>
      <w:r w:rsidR="00EE7137" w:rsidRPr="00B35131">
        <w:t xml:space="preserve"> </w:t>
      </w:r>
      <w:r w:rsidR="007F1BB9" w:rsidRPr="00B35131">
        <w:t xml:space="preserve"> администрации Киренского муниципального района</w:t>
      </w:r>
      <w:r w:rsidR="00EE7137" w:rsidRPr="00B35131">
        <w:t>.</w:t>
      </w:r>
    </w:p>
    <w:p w:rsidR="00FA4891" w:rsidRPr="00B35131" w:rsidRDefault="00FA4891" w:rsidP="00FA4891">
      <w:pPr>
        <w:pStyle w:val="a9"/>
        <w:ind w:left="0"/>
        <w:jc w:val="both"/>
        <w:rPr>
          <w:color w:val="000000" w:themeColor="text1"/>
          <w:lang w:eastAsia="ar-SA"/>
        </w:rPr>
      </w:pPr>
      <w:r w:rsidRPr="00B35131">
        <w:t>2</w:t>
      </w:r>
      <w:r w:rsidR="00B01025" w:rsidRPr="00B35131">
        <w:t xml:space="preserve">.Настоящее постановление разместить на официальном сайте администрации Киренского муниципального района: </w:t>
      </w:r>
      <w:proofErr w:type="spellStart"/>
      <w:r w:rsidR="00B01025" w:rsidRPr="00B35131">
        <w:t>kirenskrn.irkobl.ru</w:t>
      </w:r>
      <w:proofErr w:type="spellEnd"/>
      <w:r w:rsidR="00B01025" w:rsidRPr="00B35131">
        <w:t>.</w:t>
      </w:r>
    </w:p>
    <w:p w:rsidR="0036055C" w:rsidRPr="00B35131" w:rsidRDefault="00FA4891" w:rsidP="007F1BB9">
      <w:pPr>
        <w:jc w:val="both"/>
      </w:pPr>
      <w:r w:rsidRPr="00B35131">
        <w:t>3</w:t>
      </w:r>
      <w:r w:rsidR="0036055C" w:rsidRPr="00B35131">
        <w:t xml:space="preserve">. Постановление вступает в силу с момента подписания.  </w:t>
      </w:r>
    </w:p>
    <w:p w:rsidR="0036055C" w:rsidRPr="00B35131" w:rsidRDefault="00FA4891" w:rsidP="007F1BB9">
      <w:pPr>
        <w:pStyle w:val="a6"/>
        <w:shd w:val="clear" w:color="auto" w:fill="FFFFFF"/>
        <w:jc w:val="both"/>
        <w:textAlignment w:val="top"/>
      </w:pPr>
      <w:r w:rsidRPr="00B35131">
        <w:t>4</w:t>
      </w:r>
      <w:r w:rsidR="0036055C" w:rsidRPr="00B35131">
        <w:t>.</w:t>
      </w:r>
      <w:proofErr w:type="gramStart"/>
      <w:r w:rsidR="0036055C" w:rsidRPr="00B35131">
        <w:t>Контроль за</w:t>
      </w:r>
      <w:proofErr w:type="gramEnd"/>
      <w:r w:rsidR="0036055C" w:rsidRPr="00B35131">
        <w:t xml:space="preserve"> исполнением </w:t>
      </w:r>
      <w:r w:rsidR="00EE7137" w:rsidRPr="00B35131">
        <w:t xml:space="preserve"> настоящего </w:t>
      </w:r>
      <w:r w:rsidR="0036055C" w:rsidRPr="00B35131">
        <w:t xml:space="preserve">постановления </w:t>
      </w:r>
      <w:r w:rsidR="0005168F" w:rsidRPr="00B35131">
        <w:t>оставляю за собой</w:t>
      </w:r>
      <w:r w:rsidR="0036055C" w:rsidRPr="00B35131">
        <w:t>.</w:t>
      </w:r>
    </w:p>
    <w:p w:rsidR="003F6ADA" w:rsidRDefault="003F6ADA" w:rsidP="003F6ADA">
      <w:pPr>
        <w:ind w:left="426" w:hanging="66"/>
      </w:pPr>
    </w:p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051121">
        <w:rPr>
          <w:b/>
        </w:rPr>
        <w:t xml:space="preserve">         </w:t>
      </w:r>
      <w:proofErr w:type="spellStart"/>
      <w:r w:rsidR="00051121">
        <w:rPr>
          <w:b/>
        </w:rPr>
        <w:t>К.В.Свистелин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46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3F6ADA"/>
    <w:rsid w:val="00404D94"/>
    <w:rsid w:val="00406B04"/>
    <w:rsid w:val="00412590"/>
    <w:rsid w:val="00415622"/>
    <w:rsid w:val="00445531"/>
    <w:rsid w:val="00460ADA"/>
    <w:rsid w:val="004631F4"/>
    <w:rsid w:val="004662DB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B59"/>
    <w:rsid w:val="00550982"/>
    <w:rsid w:val="00555A41"/>
    <w:rsid w:val="00595DF3"/>
    <w:rsid w:val="00596B78"/>
    <w:rsid w:val="00596C41"/>
    <w:rsid w:val="00596F63"/>
    <w:rsid w:val="005C0632"/>
    <w:rsid w:val="005C4C54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B78"/>
    <w:rsid w:val="00795BE5"/>
    <w:rsid w:val="007A7C2F"/>
    <w:rsid w:val="007B3FAA"/>
    <w:rsid w:val="007B5FDC"/>
    <w:rsid w:val="007D0F00"/>
    <w:rsid w:val="007D3CE0"/>
    <w:rsid w:val="007E0491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C4F8B"/>
    <w:rsid w:val="008D04A7"/>
    <w:rsid w:val="008E4623"/>
    <w:rsid w:val="008E639E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A3B"/>
    <w:rsid w:val="009F6448"/>
    <w:rsid w:val="00A01E70"/>
    <w:rsid w:val="00A02EB9"/>
    <w:rsid w:val="00A0735F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025"/>
    <w:rsid w:val="00B015B6"/>
    <w:rsid w:val="00B20793"/>
    <w:rsid w:val="00B22B10"/>
    <w:rsid w:val="00B27AF2"/>
    <w:rsid w:val="00B31CDC"/>
    <w:rsid w:val="00B35131"/>
    <w:rsid w:val="00B3649C"/>
    <w:rsid w:val="00B47F10"/>
    <w:rsid w:val="00B56C62"/>
    <w:rsid w:val="00B61E12"/>
    <w:rsid w:val="00B76D41"/>
    <w:rsid w:val="00B81775"/>
    <w:rsid w:val="00B8410E"/>
    <w:rsid w:val="00B93A12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137"/>
    <w:rsid w:val="00EE79C7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B0102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22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821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2209.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07B4-6FDA-4979-9F77-48A6319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2017-01-13T02:19:00Z</cp:lastPrinted>
  <dcterms:created xsi:type="dcterms:W3CDTF">2017-01-13T01:50:00Z</dcterms:created>
  <dcterms:modified xsi:type="dcterms:W3CDTF">2017-01-13T02:19:00Z</dcterms:modified>
</cp:coreProperties>
</file>